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958F" w14:textId="77777777" w:rsidR="00764A30" w:rsidRDefault="00764A30" w:rsidP="00764A3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SZCZEGÓŁOWA 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DOTYCZĄCA ZASAD POSTĘPOWANIA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PRZYPADKU PODEJRZENIA U DZIECI ZARAŻENIA KORONAWIRUSEM OBOWIĄZUJĄCA 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SZKOLE PODSTAWOWEJ IM. A. MICKIEWICZA W DYGOWIE</w:t>
      </w:r>
    </w:p>
    <w:p w14:paraId="2D258842" w14:textId="77777777" w:rsidR="00764A30" w:rsidRPr="00102D3A" w:rsidRDefault="00764A30" w:rsidP="00764A3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3E928D1" w14:textId="77777777" w:rsidR="00764A30" w:rsidRDefault="00764A30" w:rsidP="00764A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W pr</w:t>
      </w:r>
      <w:r>
        <w:rPr>
          <w:rFonts w:ascii="Arial" w:eastAsia="Times New Roman" w:hAnsi="Arial" w:cs="Arial"/>
          <w:sz w:val="24"/>
          <w:szCs w:val="24"/>
          <w:lang w:eastAsia="pl-PL"/>
        </w:rPr>
        <w:t>zypadku zauważenia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objawów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2CF8F6C" w14:textId="77777777" w:rsidR="00764A30" w:rsidRPr="00102D3A" w:rsidRDefault="00764A30" w:rsidP="00764A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gorączka powyżej 38</w:t>
      </w:r>
      <w:r w:rsidRPr="00102D3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C</w:t>
      </w:r>
    </w:p>
    <w:p w14:paraId="1FBE169A" w14:textId="77777777" w:rsidR="00764A30" w:rsidRPr="00102D3A" w:rsidRDefault="00764A30" w:rsidP="00764A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kaszel</w:t>
      </w:r>
    </w:p>
    <w:p w14:paraId="5A75C8DE" w14:textId="77777777" w:rsidR="00764A30" w:rsidRPr="00102D3A" w:rsidRDefault="00764A30" w:rsidP="00764A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duszności</w:t>
      </w:r>
    </w:p>
    <w:p w14:paraId="73A7CBF4" w14:textId="77777777" w:rsidR="00764A30" w:rsidRDefault="00764A30" w:rsidP="00764A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należy zawiadomić dyrektora </w:t>
      </w:r>
      <w:r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oraz rodziców dziecka – jak najszybciej.</w:t>
      </w:r>
    </w:p>
    <w:p w14:paraId="074851A5" w14:textId="77777777" w:rsidR="00764A30" w:rsidRPr="00102D3A" w:rsidRDefault="00764A30" w:rsidP="00764A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70E01C" w14:textId="77777777" w:rsidR="00764A30" w:rsidRPr="00102D3A" w:rsidRDefault="00764A30" w:rsidP="00764A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Dziecko z objawami należy odizolować od osób zdrowych umieszczając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go w przygotowanej izolatce (</w:t>
      </w:r>
      <w:r>
        <w:rPr>
          <w:rFonts w:ascii="Arial" w:eastAsia="Times New Roman" w:hAnsi="Arial" w:cs="Arial"/>
          <w:sz w:val="24"/>
          <w:szCs w:val="24"/>
          <w:lang w:eastAsia="pl-PL"/>
        </w:rPr>
        <w:t>gabinet pielęgniarki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Dziecko pozostawać będzie pod opieką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pracownika wyznaczonego przez dyrektora. Pracownik zobowiązany jest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do założenia stroju ochronnego (</w:t>
      </w:r>
      <w:r>
        <w:rPr>
          <w:rFonts w:ascii="Arial" w:eastAsia="Times New Roman" w:hAnsi="Arial" w:cs="Arial"/>
          <w:sz w:val="24"/>
          <w:szCs w:val="24"/>
          <w:lang w:eastAsia="pl-PL"/>
        </w:rPr>
        <w:t>fartuch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, maska, przyłbica). Zalecana  odległość od dziecka – 2m. We wspomnianym pomieszczeniu, w tym czasie nie może przebywać żadna inna osoba.</w:t>
      </w:r>
    </w:p>
    <w:p w14:paraId="115282B8" w14:textId="77777777" w:rsidR="00764A30" w:rsidRDefault="00764A30" w:rsidP="00764A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6D79BA" w14:textId="77777777" w:rsidR="00764A30" w:rsidRPr="00102D3A" w:rsidRDefault="00764A30" w:rsidP="00764A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O zaistniałej sytuacji dyrektor powiadamia SANEPID tel.: </w:t>
      </w:r>
      <w:r>
        <w:rPr>
          <w:rFonts w:ascii="Arial" w:eastAsia="Times New Roman" w:hAnsi="Arial" w:cs="Arial"/>
          <w:sz w:val="24"/>
          <w:szCs w:val="24"/>
          <w:lang w:eastAsia="pl-PL"/>
        </w:rPr>
        <w:t>943523554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oraz organ prowadzący</w:t>
      </w:r>
      <w:r>
        <w:rPr>
          <w:rFonts w:ascii="Arial" w:eastAsia="Times New Roman" w:hAnsi="Arial" w:cs="Arial"/>
          <w:sz w:val="24"/>
          <w:szCs w:val="24"/>
          <w:lang w:eastAsia="pl-PL"/>
        </w:rPr>
        <w:t>: Gmina Dygowo</w:t>
      </w:r>
    </w:p>
    <w:p w14:paraId="73E3A6D7" w14:textId="77777777" w:rsidR="00764A30" w:rsidRDefault="00764A30" w:rsidP="00764A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8470E0" w14:textId="77777777" w:rsidR="00764A30" w:rsidRPr="00102D3A" w:rsidRDefault="00764A30" w:rsidP="00764A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Po przyjeździe rodziców dziecko pozostaje pod ich opieką. Rodzice podejmują decyzję o dalszym postępowaniu.</w:t>
      </w:r>
    </w:p>
    <w:p w14:paraId="16EB3B70" w14:textId="77777777" w:rsidR="00764A30" w:rsidRDefault="00764A30" w:rsidP="00764A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53E71E" w14:textId="77777777" w:rsidR="00764A30" w:rsidRPr="00102D3A" w:rsidRDefault="00764A30" w:rsidP="00764A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Dalsze działania podejmuje dyrektor w porozumieniu z SANEPID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em, organem prowadzącym i o podjętych decyzjach niezwłoczne informuje rodziców i pracowników przedszkola.</w:t>
      </w:r>
    </w:p>
    <w:p w14:paraId="02D642EB" w14:textId="77777777" w:rsidR="00764A30" w:rsidRDefault="00764A30" w:rsidP="00764A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D1DCC0" w14:textId="77777777" w:rsidR="00764A30" w:rsidRPr="00102D3A" w:rsidRDefault="00764A30" w:rsidP="00764A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W przypadku ewentualnych objawów u personelu przedszkola, należy stosować się do odpowiednich punktów powyższej procedury .</w:t>
      </w:r>
    </w:p>
    <w:p w14:paraId="57E89A81" w14:textId="77777777" w:rsidR="00764A30" w:rsidRDefault="00764A30"/>
    <w:sectPr w:rsidR="0076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30"/>
    <w:rsid w:val="0076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4D0F"/>
  <w15:chartTrackingRefBased/>
  <w15:docId w15:val="{81E255A5-84AC-4A95-BEFC-073F6CCB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2020-05-19T15:28:00Z</dcterms:created>
  <dcterms:modified xsi:type="dcterms:W3CDTF">2020-05-19T15:29:00Z</dcterms:modified>
</cp:coreProperties>
</file>